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2713"/>
        <w:gridCol w:w="1418"/>
        <w:gridCol w:w="1015"/>
        <w:gridCol w:w="3159"/>
      </w:tblGrid>
      <w:tr w:rsidR="00F91CF1">
        <w:trPr>
          <w:trHeight w:val="393"/>
        </w:trPr>
        <w:tc>
          <w:tcPr>
            <w:tcW w:w="9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CF1" w:rsidRDefault="00EF7F67" w:rsidP="00522627">
            <w:pPr>
              <w:pStyle w:val="a3"/>
              <w:wordWrap/>
              <w:spacing w:line="240" w:lineRule="auto"/>
              <w:ind w:left="464" w:hanging="464"/>
              <w:jc w:val="center"/>
              <w:rPr>
                <w:rFonts w:ascii="굴림" w:eastAsia="굴림" w:hAnsi="굴림" w:cs="굴림"/>
                <w:b/>
                <w:bCs/>
                <w:color w:val="4C4C4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page">
                    <wp:posOffset>5716905</wp:posOffset>
                  </wp:positionH>
                  <wp:positionV relativeFrom="page">
                    <wp:posOffset>906145</wp:posOffset>
                  </wp:positionV>
                  <wp:extent cx="969645" cy="553720"/>
                  <wp:effectExtent l="0" t="0" r="1905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553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page">
                    <wp:posOffset>849630</wp:posOffset>
                  </wp:positionH>
                  <wp:positionV relativeFrom="page">
                    <wp:posOffset>863600</wp:posOffset>
                  </wp:positionV>
                  <wp:extent cx="769620" cy="609600"/>
                  <wp:effectExtent l="0" t="0" r="0" b="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F91CF1">
              <w:rPr>
                <w:rFonts w:ascii="굴림" w:eastAsia="굴림" w:hAnsi="굴림" w:cs="굴림" w:hint="eastAsia"/>
                <w:b/>
                <w:bCs/>
                <w:color w:val="4C4C4C"/>
                <w:sz w:val="24"/>
                <w:szCs w:val="24"/>
              </w:rPr>
              <w:t>「</w:t>
            </w:r>
            <w:r w:rsidR="00F91CF1">
              <w:rPr>
                <w:rFonts w:ascii="굴림" w:eastAsia="굴림" w:hAnsi="굴림" w:cs="굴림"/>
                <w:b/>
                <w:bCs/>
                <w:color w:val="4C4C4C"/>
                <w:sz w:val="24"/>
                <w:szCs w:val="24"/>
              </w:rPr>
              <w:t xml:space="preserve"> </w:t>
            </w:r>
            <w:proofErr w:type="spellStart"/>
            <w:r w:rsidR="00F91CF1">
              <w:rPr>
                <w:rFonts w:ascii="굴림" w:eastAsia="굴림" w:hAnsi="굴림" w:cs="굴림" w:hint="eastAsia"/>
                <w:b/>
                <w:bCs/>
                <w:color w:val="4C4C4C"/>
                <w:sz w:val="24"/>
                <w:szCs w:val="24"/>
              </w:rPr>
              <w:t>가치있는</w:t>
            </w:r>
            <w:proofErr w:type="spellEnd"/>
            <w:proofErr w:type="gramEnd"/>
            <w:r w:rsidR="00F91CF1">
              <w:rPr>
                <w:rFonts w:ascii="굴림" w:eastAsia="굴림" w:hAnsi="굴림" w:cs="굴림"/>
                <w:b/>
                <w:bCs/>
                <w:color w:val="4C4C4C"/>
                <w:sz w:val="24"/>
                <w:szCs w:val="24"/>
              </w:rPr>
              <w:t xml:space="preserve"> </w:t>
            </w:r>
            <w:r w:rsidR="00F91CF1">
              <w:rPr>
                <w:rFonts w:ascii="굴림" w:eastAsia="굴림" w:hAnsi="굴림" w:cs="굴림" w:hint="eastAsia"/>
                <w:b/>
                <w:bCs/>
                <w:color w:val="4C4C4C"/>
                <w:sz w:val="24"/>
                <w:szCs w:val="24"/>
              </w:rPr>
              <w:t>스포츠</w:t>
            </w:r>
            <w:r w:rsidR="00F91CF1">
              <w:rPr>
                <w:rFonts w:ascii="굴림" w:eastAsia="굴림" w:hAnsi="굴림" w:cs="굴림"/>
                <w:b/>
                <w:bCs/>
                <w:color w:val="4C4C4C"/>
                <w:sz w:val="24"/>
                <w:szCs w:val="24"/>
              </w:rPr>
              <w:t xml:space="preserve">, </w:t>
            </w:r>
            <w:r w:rsidR="00F91CF1">
              <w:rPr>
                <w:rFonts w:ascii="굴림" w:eastAsia="굴림" w:hAnsi="굴림" w:cs="굴림" w:hint="eastAsia"/>
                <w:b/>
                <w:bCs/>
                <w:color w:val="4C4C4C"/>
                <w:sz w:val="24"/>
                <w:szCs w:val="24"/>
              </w:rPr>
              <w:t>같이</w:t>
            </w:r>
            <w:r w:rsidR="00F91CF1">
              <w:rPr>
                <w:rFonts w:ascii="굴림" w:eastAsia="굴림" w:hAnsi="굴림" w:cs="굴림"/>
                <w:b/>
                <w:bCs/>
                <w:color w:val="4C4C4C"/>
                <w:sz w:val="24"/>
                <w:szCs w:val="24"/>
              </w:rPr>
              <w:t xml:space="preserve"> </w:t>
            </w:r>
            <w:r w:rsidR="00F91CF1">
              <w:rPr>
                <w:rFonts w:ascii="굴림" w:eastAsia="굴림" w:hAnsi="굴림" w:cs="굴림" w:hint="eastAsia"/>
                <w:b/>
                <w:bCs/>
                <w:color w:val="4C4C4C"/>
                <w:sz w:val="24"/>
                <w:szCs w:val="24"/>
              </w:rPr>
              <w:t>하는</w:t>
            </w:r>
            <w:r w:rsidR="00F91CF1">
              <w:rPr>
                <w:rFonts w:ascii="굴림" w:eastAsia="굴림" w:hAnsi="굴림" w:cs="굴림"/>
                <w:b/>
                <w:bCs/>
                <w:color w:val="4C4C4C"/>
                <w:sz w:val="24"/>
                <w:szCs w:val="24"/>
              </w:rPr>
              <w:t xml:space="preserve"> </w:t>
            </w:r>
            <w:r w:rsidR="00F91CF1">
              <w:rPr>
                <w:rFonts w:ascii="굴림" w:eastAsia="굴림" w:hAnsi="굴림" w:cs="굴림" w:hint="eastAsia"/>
                <w:b/>
                <w:bCs/>
                <w:color w:val="4C4C4C"/>
                <w:sz w:val="24"/>
                <w:szCs w:val="24"/>
              </w:rPr>
              <w:t>인권</w:t>
            </w:r>
            <w:r w:rsidR="00F91CF1">
              <w:rPr>
                <w:rFonts w:ascii="굴림" w:eastAsia="굴림" w:hAnsi="굴림" w:cs="굴림"/>
                <w:b/>
                <w:bCs/>
                <w:color w:val="4C4C4C"/>
                <w:sz w:val="24"/>
                <w:szCs w:val="24"/>
              </w:rPr>
              <w:t xml:space="preserve"> </w:t>
            </w:r>
            <w:r w:rsidR="00F91CF1">
              <w:rPr>
                <w:rFonts w:ascii="굴림" w:eastAsia="굴림" w:hAnsi="굴림" w:cs="굴림" w:hint="eastAsia"/>
                <w:b/>
                <w:bCs/>
                <w:color w:val="4C4C4C"/>
                <w:sz w:val="24"/>
                <w:szCs w:val="24"/>
              </w:rPr>
              <w:t>존중</w:t>
            </w:r>
            <w:r w:rsidR="00F91CF1">
              <w:rPr>
                <w:rFonts w:ascii="굴림" w:eastAsia="굴림" w:hAnsi="굴림" w:cs="굴림"/>
                <w:b/>
                <w:bCs/>
                <w:color w:val="4C4C4C"/>
                <w:sz w:val="24"/>
                <w:szCs w:val="24"/>
              </w:rPr>
              <w:t xml:space="preserve"> </w:t>
            </w:r>
            <w:r w:rsidR="00F91CF1">
              <w:rPr>
                <w:rFonts w:ascii="굴림" w:eastAsia="굴림" w:hAnsi="굴림" w:cs="굴림" w:hint="eastAsia"/>
                <w:b/>
                <w:bCs/>
                <w:color w:val="4C4C4C"/>
                <w:sz w:val="24"/>
                <w:szCs w:val="24"/>
              </w:rPr>
              <w:t>」</w:t>
            </w:r>
          </w:p>
        </w:tc>
      </w:tr>
      <w:tr w:rsidR="00F91CF1" w:rsidTr="00522627">
        <w:trPr>
          <w:trHeight w:val="80"/>
        </w:trPr>
        <w:tc>
          <w:tcPr>
            <w:tcW w:w="95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CF1" w:rsidRDefault="00F91CF1" w:rsidP="00522627">
            <w:pPr>
              <w:pStyle w:val="a3"/>
              <w:wordWrap/>
              <w:spacing w:line="240" w:lineRule="auto"/>
              <w:ind w:left="464" w:hanging="464"/>
              <w:jc w:val="center"/>
              <w:rPr>
                <w:rFonts w:ascii="HY헤드라인M" w:eastAsia="HY헤드라인M" w:hAnsi="HY헤드라인M" w:cs="HY헤드라인M"/>
                <w:b/>
                <w:bCs/>
                <w:sz w:val="52"/>
                <w:szCs w:val="52"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  <w:sz w:val="52"/>
                <w:szCs w:val="52"/>
              </w:rPr>
              <w:t>보</w:t>
            </w:r>
            <w:r>
              <w:rPr>
                <w:rFonts w:ascii="HY헤드라인M" w:eastAsia="HY헤드라인M" w:hAnsi="HY헤드라인M" w:cs="HY헤드라인M"/>
                <w:b/>
                <w:bCs/>
                <w:sz w:val="52"/>
                <w:szCs w:val="52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b/>
                <w:bCs/>
                <w:sz w:val="52"/>
                <w:szCs w:val="52"/>
              </w:rPr>
              <w:t>도</w:t>
            </w:r>
            <w:r>
              <w:rPr>
                <w:rFonts w:ascii="HY헤드라인M" w:eastAsia="HY헤드라인M" w:hAnsi="HY헤드라인M" w:cs="HY헤드라인M"/>
                <w:b/>
                <w:bCs/>
                <w:sz w:val="52"/>
                <w:szCs w:val="52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b/>
                <w:bCs/>
                <w:sz w:val="52"/>
                <w:szCs w:val="52"/>
              </w:rPr>
              <w:t>자</w:t>
            </w:r>
            <w:r>
              <w:rPr>
                <w:rFonts w:ascii="HY헤드라인M" w:eastAsia="HY헤드라인M" w:hAnsi="HY헤드라인M" w:cs="HY헤드라인M"/>
                <w:b/>
                <w:bCs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HY헤드라인M" w:eastAsia="HY헤드라인M" w:hAnsi="HY헤드라인M" w:cs="HY헤드라인M" w:hint="eastAsia"/>
                <w:b/>
                <w:bCs/>
                <w:sz w:val="52"/>
                <w:szCs w:val="52"/>
              </w:rPr>
              <w:t>료</w:t>
            </w:r>
            <w:proofErr w:type="spellEnd"/>
          </w:p>
        </w:tc>
      </w:tr>
      <w:tr w:rsidR="00F91CF1" w:rsidTr="00876137">
        <w:trPr>
          <w:trHeight w:val="271"/>
        </w:trPr>
        <w:tc>
          <w:tcPr>
            <w:tcW w:w="9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87613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pacing w:val="-5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pacing w:val="-5"/>
                <w:sz w:val="22"/>
                <w:szCs w:val="22"/>
              </w:rPr>
              <w:t>(06258)</w:t>
            </w:r>
            <w:r>
              <w:rPr>
                <w:rFonts w:ascii="맑은 고딕" w:eastAsia="맑은 고딕" w:hAnsi="맑은 고딕" w:cs="맑은 고딕" w:hint="eastAsia"/>
                <w:spacing w:val="-5"/>
                <w:sz w:val="22"/>
                <w:szCs w:val="22"/>
              </w:rPr>
              <w:t>서울특별시</w:t>
            </w:r>
            <w:r>
              <w:rPr>
                <w:rFonts w:ascii="맑은 고딕" w:eastAsia="맑은 고딕" w:hAnsi="맑은 고딕" w:cs="맑은 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5"/>
                <w:sz w:val="22"/>
                <w:szCs w:val="22"/>
              </w:rPr>
              <w:t>강남구</w:t>
            </w:r>
            <w:r>
              <w:rPr>
                <w:rFonts w:ascii="맑은 고딕" w:eastAsia="맑은 고딕" w:hAnsi="맑은 고딕" w:cs="맑은 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5"/>
                <w:sz w:val="22"/>
                <w:szCs w:val="22"/>
              </w:rPr>
              <w:t>강남대로</w:t>
            </w:r>
            <w:r>
              <w:rPr>
                <w:rFonts w:ascii="맑은 고딕" w:eastAsia="맑은 고딕" w:hAnsi="맑은 고딕" w:cs="맑은 고딕"/>
                <w:spacing w:val="-5"/>
                <w:sz w:val="22"/>
                <w:szCs w:val="22"/>
              </w:rPr>
              <w:t xml:space="preserve"> 278 </w:t>
            </w:r>
            <w:r>
              <w:rPr>
                <w:rFonts w:ascii="맑은 고딕" w:eastAsia="맑은 고딕" w:hAnsi="맑은 고딕" w:cs="맑은 고딕" w:hint="eastAsia"/>
                <w:spacing w:val="-5"/>
                <w:sz w:val="22"/>
                <w:szCs w:val="22"/>
              </w:rPr>
              <w:t>야구회관</w:t>
            </w:r>
            <w:r>
              <w:rPr>
                <w:rFonts w:ascii="맑은 고딕" w:eastAsia="맑은 고딕" w:hAnsi="맑은 고딕" w:cs="맑은 고딕"/>
                <w:spacing w:val="-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spacing w:val="-5"/>
                <w:sz w:val="22"/>
                <w:szCs w:val="22"/>
              </w:rPr>
              <w:t>4</w:t>
            </w:r>
            <w:r>
              <w:rPr>
                <w:rFonts w:ascii="맑은 고딕" w:eastAsia="맑은 고딕" w:hAnsi="맑은 고딕" w:cs="맑은 고딕" w:hint="eastAsia"/>
                <w:spacing w:val="-5"/>
                <w:sz w:val="22"/>
                <w:szCs w:val="22"/>
              </w:rPr>
              <w:t>층</w:t>
            </w:r>
            <w:r>
              <w:rPr>
                <w:rFonts w:ascii="맑은 고딕" w:eastAsia="맑은 고딕" w:hAnsi="맑은 고딕" w:cs="맑은 고딕"/>
                <w:spacing w:val="-5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spacing w:val="-5"/>
                <w:sz w:val="22"/>
                <w:szCs w:val="22"/>
              </w:rPr>
              <w:t>☏</w:t>
            </w:r>
            <w:proofErr w:type="gramEnd"/>
            <w:r>
              <w:rPr>
                <w:rFonts w:ascii="맑은 고딕" w:eastAsia="맑은 고딕" w:hAnsi="맑은 고딕" w:cs="맑은 고딕"/>
                <w:spacing w:val="-5"/>
                <w:sz w:val="22"/>
                <w:szCs w:val="22"/>
              </w:rPr>
              <w:t xml:space="preserve"> 02-572-8411,  Fax. 02-572-7041</w:t>
            </w:r>
          </w:p>
        </w:tc>
      </w:tr>
      <w:tr w:rsidR="00F91CF1">
        <w:trPr>
          <w:trHeight w:val="369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87613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보도일시</w:t>
            </w:r>
            <w:proofErr w:type="spellEnd"/>
          </w:p>
        </w:tc>
        <w:tc>
          <w:tcPr>
            <w:tcW w:w="5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876137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*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배포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즉시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보도해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주시기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바랍니다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876137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pacing w:val="-3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3"/>
                <w:sz w:val="22"/>
                <w:szCs w:val="22"/>
              </w:rPr>
              <w:t>총</w:t>
            </w:r>
            <w:r>
              <w:rPr>
                <w:rFonts w:ascii="맑은 고딕" w:eastAsia="맑은 고딕" w:hAnsi="맑은 고딕" w:cs="맑은 고딕"/>
                <w:spacing w:val="-3"/>
                <w:sz w:val="22"/>
                <w:szCs w:val="22"/>
              </w:rPr>
              <w:t xml:space="preserve"> 1</w:t>
            </w:r>
            <w:r>
              <w:rPr>
                <w:rFonts w:ascii="맑은 고딕" w:eastAsia="맑은 고딕" w:hAnsi="맑은 고딕" w:cs="맑은 고딕" w:hint="eastAsia"/>
                <w:spacing w:val="-3"/>
                <w:sz w:val="22"/>
                <w:szCs w:val="22"/>
              </w:rPr>
              <w:t>페이지</w:t>
            </w:r>
          </w:p>
        </w:tc>
      </w:tr>
      <w:tr w:rsidR="00F91CF1" w:rsidTr="00522627">
        <w:trPr>
          <w:trHeight w:val="28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87613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배포일시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87613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2023.03.</w:t>
            </w:r>
            <w:r w:rsidR="00876137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22</w:t>
            </w:r>
            <w:proofErr w:type="gramStart"/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.(</w:t>
            </w:r>
            <w:proofErr w:type="gramEnd"/>
            <w:r w:rsidR="00876137">
              <w:rPr>
                <w:rFonts w:ascii="맑은 고딕" w:eastAsia="맑은 고딕" w:hAnsi="맑은 고딕" w:cs="맑은 고딕"/>
                <w:sz w:val="22"/>
                <w:szCs w:val="22"/>
              </w:rPr>
              <w:t>수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87613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담당부서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876137">
            <w:pPr>
              <w:pStyle w:val="a3"/>
              <w:wordWrap/>
              <w:spacing w:line="240" w:lineRule="auto"/>
              <w:ind w:left="1800" w:hanging="1800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대한야구소프트볼협회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proofErr w:type="spellStart"/>
            <w:r w:rsidR="00DB4C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운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영팀</w:t>
            </w:r>
            <w:proofErr w:type="spellEnd"/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야구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)</w:t>
            </w:r>
          </w:p>
        </w:tc>
      </w:tr>
      <w:tr w:rsidR="00F91CF1" w:rsidTr="00DB4CC1">
        <w:trPr>
          <w:trHeight w:val="253"/>
        </w:trPr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52262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4C4C4C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522627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b/>
                <w:bCs/>
                <w:color w:val="4C4C4C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52262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4C4C4C"/>
                <w:sz w:val="14"/>
                <w:szCs w:val="14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91CF1" w:rsidRDefault="00F91CF1" w:rsidP="0052262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4C4C4C"/>
                <w:sz w:val="14"/>
                <w:szCs w:val="14"/>
              </w:rPr>
            </w:pPr>
          </w:p>
        </w:tc>
      </w:tr>
      <w:tr w:rsidR="00F91CF1">
        <w:trPr>
          <w:trHeight w:val="976"/>
        </w:trPr>
        <w:tc>
          <w:tcPr>
            <w:tcW w:w="9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:rsidR="00F91CF1" w:rsidRPr="00AD6474" w:rsidRDefault="00AD6474" w:rsidP="00AD6474">
            <w:pPr>
              <w:wordWrap/>
              <w:spacing w:before="40" w:after="0" w:line="240" w:lineRule="auto"/>
              <w:ind w:left="250" w:hanging="25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6474">
              <w:rPr>
                <w:rFonts w:ascii="HY헤드라인M" w:eastAsia="HY헤드라인M" w:hAnsi="굴림" w:cs="굴림"/>
                <w:color w:val="0000FF"/>
                <w:kern w:val="0"/>
                <w:sz w:val="34"/>
                <w:szCs w:val="34"/>
              </w:rPr>
              <w:t xml:space="preserve">2023 </w:t>
            </w:r>
            <w:r w:rsidRPr="00AD6474">
              <w:rPr>
                <w:rFonts w:ascii="굴림" w:eastAsia="HY헤드라인M" w:hAnsi="굴림" w:cs="굴림" w:hint="eastAsia"/>
                <w:color w:val="0000FF"/>
                <w:kern w:val="0"/>
                <w:sz w:val="34"/>
                <w:szCs w:val="34"/>
              </w:rPr>
              <w:t>신세계</w:t>
            </w:r>
            <w:r w:rsidRPr="00AD6474">
              <w:rPr>
                <w:rFonts w:ascii="굴림" w:eastAsia="HY헤드라인M" w:hAnsi="굴림" w:cs="굴림"/>
                <w:color w:val="0000FF"/>
                <w:kern w:val="0"/>
                <w:sz w:val="34"/>
                <w:szCs w:val="34"/>
              </w:rPr>
              <w:t xml:space="preserve"> </w:t>
            </w:r>
            <w:proofErr w:type="spellStart"/>
            <w:r w:rsidRPr="00AD6474">
              <w:rPr>
                <w:rFonts w:ascii="굴림" w:eastAsia="HY헤드라인M" w:hAnsi="굴림" w:cs="굴림" w:hint="eastAsia"/>
                <w:color w:val="0000FF"/>
                <w:kern w:val="0"/>
                <w:sz w:val="34"/>
                <w:szCs w:val="34"/>
              </w:rPr>
              <w:t>이마트배</w:t>
            </w:r>
            <w:proofErr w:type="spellEnd"/>
            <w:r w:rsidRPr="00AD6474">
              <w:rPr>
                <w:rFonts w:ascii="굴림" w:eastAsia="HY헤드라인M" w:hAnsi="굴림" w:cs="굴림"/>
                <w:color w:val="0000FF"/>
                <w:kern w:val="0"/>
                <w:sz w:val="34"/>
                <w:szCs w:val="34"/>
              </w:rPr>
              <w:t xml:space="preserve"> </w:t>
            </w:r>
            <w:r w:rsidRPr="00AD6474">
              <w:rPr>
                <w:rFonts w:ascii="굴림" w:eastAsia="HY헤드라인M" w:hAnsi="굴림" w:cs="굴림" w:hint="eastAsia"/>
                <w:color w:val="0000FF"/>
                <w:kern w:val="0"/>
                <w:sz w:val="34"/>
                <w:szCs w:val="34"/>
              </w:rPr>
              <w:t>전국고교야구대회로</w:t>
            </w:r>
            <w:r w:rsidRPr="00AD6474">
              <w:rPr>
                <w:rFonts w:ascii="굴림" w:eastAsia="HY헤드라인M" w:hAnsi="굴림" w:cs="굴림"/>
                <w:color w:val="0000FF"/>
                <w:kern w:val="0"/>
                <w:sz w:val="34"/>
                <w:szCs w:val="34"/>
              </w:rPr>
              <w:t xml:space="preserve"> </w:t>
            </w:r>
            <w:r w:rsidRPr="00AD6474">
              <w:rPr>
                <w:rFonts w:ascii="굴림" w:eastAsia="HY헤드라인M" w:hAnsi="굴림" w:cs="굴림" w:hint="eastAsia"/>
                <w:color w:val="0000FF"/>
                <w:kern w:val="0"/>
                <w:sz w:val="34"/>
                <w:szCs w:val="34"/>
              </w:rPr>
              <w:t>고교야구</w:t>
            </w:r>
            <w:r w:rsidRPr="00AD6474">
              <w:rPr>
                <w:rFonts w:ascii="굴림" w:eastAsia="HY헤드라인M" w:hAnsi="굴림" w:cs="굴림"/>
                <w:color w:val="0000FF"/>
                <w:kern w:val="0"/>
                <w:sz w:val="34"/>
                <w:szCs w:val="34"/>
              </w:rPr>
              <w:t xml:space="preserve"> </w:t>
            </w:r>
            <w:r w:rsidRPr="00AD6474">
              <w:rPr>
                <w:rFonts w:ascii="굴림" w:eastAsia="HY헤드라인M" w:hAnsi="굴림" w:cs="굴림" w:hint="eastAsia"/>
                <w:color w:val="0000FF"/>
                <w:kern w:val="0"/>
                <w:sz w:val="34"/>
                <w:szCs w:val="34"/>
              </w:rPr>
              <w:t>시동</w:t>
            </w:r>
          </w:p>
        </w:tc>
      </w:tr>
    </w:tbl>
    <w:p w:rsidR="00F91CF1" w:rsidRPr="00876137" w:rsidRDefault="00F91CF1" w:rsidP="00AD6474">
      <w:pPr>
        <w:pStyle w:val="a3"/>
        <w:spacing w:line="240" w:lineRule="auto"/>
        <w:rPr>
          <w:rFonts w:ascii="맑은 고딕" w:eastAsia="맑은 고딕" w:hAnsi="맑은 고딕" w:cs="맑은 고딕"/>
          <w:sz w:val="4"/>
          <w:szCs w:val="4"/>
        </w:rPr>
      </w:pPr>
      <w:r>
        <w:rPr>
          <w:rFonts w:ascii="맑은 고딕" w:eastAsia="맑은 고딕" w:hAnsi="맑은 고딕" w:cs="맑은 고딕"/>
          <w:sz w:val="12"/>
          <w:szCs w:val="12"/>
        </w:rPr>
        <w:t xml:space="preserve"> </w:t>
      </w: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24"/>
          <w:szCs w:val="24"/>
        </w:rPr>
      </w:pPr>
      <w:r w:rsidRPr="00876137">
        <w:rPr>
          <w:rFonts w:ascii="굴림" w:eastAsia="맑은 고딕" w:hAnsi="맑은 고딕" w:cs="굴림"/>
          <w:b/>
          <w:bCs/>
          <w:color w:val="000000"/>
          <w:w w:val="95"/>
          <w:kern w:val="0"/>
          <w:sz w:val="24"/>
          <w:szCs w:val="24"/>
        </w:rPr>
        <w:t>◆</w:t>
      </w:r>
      <w:r w:rsidRPr="00876137">
        <w:rPr>
          <w:rFonts w:ascii="굴림" w:eastAsia="맑은 고딕" w:hAnsi="맑은 고딕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2023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년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19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세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이하부</w:t>
      </w:r>
      <w:proofErr w:type="spellEnd"/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등록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전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팀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참가하는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최대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규모</w:t>
      </w:r>
      <w:r w:rsidRPr="0087613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(93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개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팀</w:t>
      </w:r>
      <w:r w:rsidRPr="0087613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 xml:space="preserve">)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고교야구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토너먼트대회</w:t>
      </w:r>
    </w:p>
    <w:p w:rsidR="00876137" w:rsidRPr="00876137" w:rsidRDefault="00876137" w:rsidP="00876137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76137">
        <w:rPr>
          <w:rFonts w:ascii="굴림" w:eastAsia="맑은 고딕" w:hAnsi="맑은 고딕" w:cs="굴림"/>
          <w:b/>
          <w:bCs/>
          <w:color w:val="000000"/>
          <w:w w:val="95"/>
          <w:kern w:val="0"/>
          <w:sz w:val="24"/>
          <w:szCs w:val="24"/>
        </w:rPr>
        <w:t>◆</w:t>
      </w:r>
      <w:r w:rsidRPr="00876137">
        <w:rPr>
          <w:rFonts w:ascii="굴림" w:eastAsia="맑은 고딕" w:hAnsi="맑은 고딕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2022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년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대회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총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상금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1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억원</w:t>
      </w:r>
      <w:r w:rsidRPr="0087613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 xml:space="preserve">,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상위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입상학교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선수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및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저소득층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일반학생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포함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총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197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명에게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장학금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w w:val="95"/>
          <w:kern w:val="0"/>
          <w:sz w:val="24"/>
          <w:szCs w:val="24"/>
        </w:rPr>
        <w:t>지급</w:t>
      </w:r>
      <w:bookmarkStart w:id="0" w:name="_GoBack"/>
      <w:bookmarkEnd w:id="0"/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맑은 고딕" w:eastAsia="맑은 고딕" w:hAnsi="맑은 고딕" w:cs="굴림"/>
          <w:color w:val="000000"/>
          <w:w w:val="95"/>
          <w:kern w:val="0"/>
          <w:sz w:val="16"/>
          <w:szCs w:val="16"/>
        </w:rPr>
      </w:pPr>
    </w:p>
    <w:p w:rsidR="00876137" w:rsidRPr="00876137" w:rsidRDefault="00876137" w:rsidP="00876137">
      <w:pPr>
        <w:spacing w:after="0" w:line="240" w:lineRule="auto"/>
        <w:textAlignment w:val="baseline"/>
        <w:rPr>
          <w:rFonts w:ascii="굴림" w:eastAsia="굴림" w:hAnsi="굴림" w:cs="굴림" w:hint="eastAsia"/>
          <w:color w:val="000000"/>
          <w:kern w:val="0"/>
          <w:sz w:val="24"/>
          <w:szCs w:val="24"/>
        </w:rPr>
      </w:pP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대한야구소프트볼협회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회장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이종훈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이하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‘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협회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’)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주최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주관하고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신세계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이마트가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후원하는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맑은 고딕" w:cs="굴림"/>
          <w:color w:val="000000"/>
          <w:kern w:val="0"/>
          <w:sz w:val="24"/>
          <w:szCs w:val="24"/>
        </w:rPr>
        <w:t>「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2023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신세계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이마트배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전국고교야구대회</w:t>
      </w:r>
      <w:r w:rsidRPr="00876137">
        <w:rPr>
          <w:rFonts w:ascii="굴림" w:eastAsia="맑은 고딕" w:hAnsi="맑은 고딕" w:cs="굴림"/>
          <w:color w:val="000000"/>
          <w:kern w:val="0"/>
          <w:sz w:val="24"/>
          <w:szCs w:val="24"/>
        </w:rPr>
        <w:t>」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2023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년도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19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세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이하부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등록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팀이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참가하는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대회로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역대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최대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규모인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93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팀이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참가하여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오는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3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23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일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목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)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경주베이스볼파크에서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개막하여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4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10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일까지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장장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19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일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간의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열전에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돌입한다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굴림" w:eastAsia="굴림" w:hAnsi="굴림" w:cs="굴림" w:hint="eastAsia"/>
          <w:color w:val="000000"/>
          <w:kern w:val="0"/>
          <w:sz w:val="24"/>
          <w:szCs w:val="24"/>
        </w:rPr>
      </w:pP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올해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년째를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맞는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본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대회는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신세계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이마트사의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후원을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통해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팀에게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총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억원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상당의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상금과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부상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피칭머신</w:t>
      </w:r>
      <w:proofErr w:type="spellEnd"/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야구용품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등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시상하고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모범상과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베스트퍼포먼스상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수여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팀에게도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3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백만원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상당의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야구용품을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지원하는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등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많은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혜택이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참가교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및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선수에게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주어지는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대회로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고교야구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대회에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새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패러다임을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열었다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.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올해는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전국고교야구대회에서는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최초로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우수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포수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상을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추가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신설하여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시상할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예정이다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굴림" w:eastAsia="굴림" w:hAnsi="굴림" w:cs="굴림" w:hint="eastAsia"/>
          <w:color w:val="000000"/>
          <w:kern w:val="0"/>
          <w:sz w:val="24"/>
          <w:szCs w:val="24"/>
        </w:rPr>
      </w:pP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지난해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상금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우승팀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3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천만원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준우승팀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천만원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 3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각각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천만원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가정형편이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어려운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저소득층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학생을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포함한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야구부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및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일반학생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총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197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명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북일고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30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명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장충고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158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명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충암고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5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명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안산공고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4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명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에게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장학금으로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수여했다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또한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2022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프로야구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우승팀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(SSG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랜더스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의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홈구장인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인천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SSG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랜더스필드에서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결승전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개최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및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클럽하우스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투어를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진행하고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한국시리즈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우승을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방불케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하는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화려한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시상식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등으로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참가팀은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물론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일반관중들에게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다양한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볼거리를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제공할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예정이다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굴림" w:eastAsia="굴림" w:hAnsi="굴림" w:cs="굴림" w:hint="eastAsia"/>
          <w:color w:val="000000"/>
          <w:kern w:val="0"/>
          <w:sz w:val="24"/>
          <w:szCs w:val="24"/>
        </w:rPr>
      </w:pP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앞으로도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신세계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이마트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측은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동일한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규모의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후원을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계속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이어갈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예정이며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스포츠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경기를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통해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지속적으로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학생들의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꿈과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열정을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지원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할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것을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약속했다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굴림" w:eastAsia="굴림" w:hAnsi="굴림" w:cs="굴림" w:hint="eastAsia"/>
          <w:color w:val="000000"/>
          <w:kern w:val="0"/>
          <w:sz w:val="24"/>
          <w:szCs w:val="24"/>
        </w:rPr>
      </w:pP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lastRenderedPageBreak/>
        <w:t>한편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대회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32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강전까지는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경주베이스볼파크</w:t>
      </w:r>
      <w:proofErr w:type="spellEnd"/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1, 2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구장에서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진행되며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 16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강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이후부터는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목동야구장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결승전은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SSG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랜더스필드에서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진행될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예정이다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. </w:t>
      </w:r>
      <w:r w:rsidRPr="00876137">
        <w:rPr>
          <w:rFonts w:ascii="굴림" w:eastAsia="맑은 고딕" w:hAnsi="굴림" w:cs="굴림"/>
          <w:color w:val="000000"/>
          <w:kern w:val="0"/>
          <w:sz w:val="24"/>
          <w:szCs w:val="24"/>
        </w:rPr>
        <w:t>끝</w:t>
      </w:r>
      <w:r w:rsidRPr="008761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:rsidR="00876137" w:rsidRPr="00876137" w:rsidRDefault="00876137" w:rsidP="00876137">
      <w:pPr>
        <w:spacing w:after="0" w:line="240" w:lineRule="auto"/>
        <w:ind w:left="-20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:rsidR="00876137" w:rsidRPr="00876137" w:rsidRDefault="00876137" w:rsidP="00876137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876137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사단법인</w:t>
      </w:r>
      <w:r w:rsidRPr="00876137">
        <w:rPr>
          <w:rFonts w:ascii="맑은 고딕" w:eastAsia="맑은 고딕" w:hAnsi="맑은 고딕" w:cs="굴림" w:hint="eastAsia"/>
          <w:b/>
          <w:bCs/>
          <w:color w:val="000000"/>
          <w:kern w:val="0"/>
          <w:sz w:val="44"/>
          <w:szCs w:val="44"/>
        </w:rPr>
        <w:t xml:space="preserve"> </w:t>
      </w:r>
      <w:r w:rsidRPr="00876137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대한야구소프트볼협회장</w:t>
      </w:r>
    </w:p>
    <w:p w:rsidR="00F91CF1" w:rsidRPr="00876137" w:rsidRDefault="00F91CF1" w:rsidP="00876137">
      <w:pPr>
        <w:pStyle w:val="a3"/>
        <w:spacing w:line="240" w:lineRule="atLeast"/>
        <w:ind w:left="-20"/>
        <w:rPr>
          <w:rFonts w:ascii="굴림" w:eastAsia="굴림" w:hAnsi="굴림" w:cs="굴림"/>
        </w:rPr>
      </w:pPr>
    </w:p>
    <w:sectPr w:rsidR="00F91CF1" w:rsidRPr="00876137">
      <w:pgSz w:w="11906" w:h="16838"/>
      <w:pgMar w:top="1304" w:right="1134" w:bottom="1021" w:left="1134" w:header="454" w:footer="45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4F" w:rsidRDefault="0062424F" w:rsidP="00522627">
      <w:pPr>
        <w:spacing w:after="0" w:line="240" w:lineRule="auto"/>
      </w:pPr>
      <w:r>
        <w:separator/>
      </w:r>
    </w:p>
  </w:endnote>
  <w:endnote w:type="continuationSeparator" w:id="0">
    <w:p w:rsidR="0062424F" w:rsidRDefault="0062424F" w:rsidP="0052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4F" w:rsidRDefault="0062424F" w:rsidP="00522627">
      <w:pPr>
        <w:spacing w:after="0" w:line="240" w:lineRule="auto"/>
      </w:pPr>
      <w:r>
        <w:separator/>
      </w:r>
    </w:p>
  </w:footnote>
  <w:footnote w:type="continuationSeparator" w:id="0">
    <w:p w:rsidR="0062424F" w:rsidRDefault="0062424F" w:rsidP="00522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C1"/>
    <w:rsid w:val="00522627"/>
    <w:rsid w:val="0062424F"/>
    <w:rsid w:val="00844473"/>
    <w:rsid w:val="00876137"/>
    <w:rsid w:val="00980C72"/>
    <w:rsid w:val="00AD6474"/>
    <w:rsid w:val="00DB4CC1"/>
    <w:rsid w:val="00DF3BF9"/>
    <w:rsid w:val="00EF7F67"/>
    <w:rsid w:val="00F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pacing w:after="0"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pacing w:after="0" w:line="384" w:lineRule="auto"/>
      <w:ind w:left="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pacing w:after="0" w:line="384" w:lineRule="auto"/>
      <w:ind w:left="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pacing w:after="0" w:line="384" w:lineRule="auto"/>
      <w:ind w:left="6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pacing w:after="0" w:line="384" w:lineRule="auto"/>
      <w:ind w:left="8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pacing w:after="0" w:line="384" w:lineRule="auto"/>
      <w:ind w:left="10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pacing w:after="0" w:line="384" w:lineRule="auto"/>
      <w:ind w:left="1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pacing w:after="0" w:line="384" w:lineRule="auto"/>
      <w:ind w:left="1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autoSpaceDE w:val="0"/>
      <w:autoSpaceDN w:val="0"/>
      <w:adjustRightInd w:val="0"/>
      <w:spacing w:after="0" w:line="312" w:lineRule="auto"/>
      <w:jc w:val="left"/>
      <w:textAlignment w:val="baseline"/>
    </w:pPr>
    <w:rPr>
      <w:rFonts w:ascii="ÇÑÄÄ¹ÙÅÁ" w:hAnsi="ÇÑÄÄ¹ÙÅÁ" w:cs="ÇÑÄÄ¹ÙÅÁ"/>
      <w:color w:val="000000"/>
      <w:spacing w:val="-6"/>
      <w:kern w:val="0"/>
      <w:sz w:val="18"/>
      <w:szCs w:val="18"/>
    </w:rPr>
  </w:style>
  <w:style w:type="paragraph" w:customStyle="1" w:styleId="aa">
    <w:name w:val="보도자료_본문"/>
    <w:uiPriority w:val="14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MS">
    <w:name w:val="MS바탕글"/>
    <w:uiPriority w:val="15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맑은 고딕" w:eastAsia="맑은 고딕" w:hAnsi="맑은 고딕" w:cs="맑은 고딕"/>
      <w:color w:val="000000"/>
      <w:kern w:val="0"/>
    </w:rPr>
  </w:style>
  <w:style w:type="paragraph" w:customStyle="1" w:styleId="xl67">
    <w:name w:val="xl67"/>
    <w:uiPriority w:val="16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맑은 고딕" w:eastAsia="맑은 고딕" w:hAnsi="맑은 고딕" w:cs="맑은 고딕"/>
      <w:color w:val="000000"/>
      <w:kern w:val="0"/>
      <w:sz w:val="24"/>
      <w:szCs w:val="24"/>
    </w:rPr>
  </w:style>
  <w:style w:type="paragraph" w:customStyle="1" w:styleId="xl73">
    <w:name w:val="xl73"/>
    <w:uiPriority w:val="17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맑은 고딕" w:eastAsia="맑은 고딕" w:hAnsi="맑은 고딕" w:cs="맑은 고딕"/>
      <w:color w:val="000000"/>
      <w:kern w:val="0"/>
      <w:sz w:val="32"/>
      <w:szCs w:val="32"/>
    </w:rPr>
  </w:style>
  <w:style w:type="paragraph" w:customStyle="1" w:styleId="xl65">
    <w:name w:val="xl65"/>
    <w:uiPriority w:val="1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맑은 고딕" w:eastAsia="맑은 고딕" w:hAnsi="맑은 고딕" w:cs="맑은 고딕"/>
      <w:color w:val="000000"/>
      <w:kern w:val="0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5226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locked/>
    <w:rsid w:val="00522627"/>
    <w:rPr>
      <w:rFonts w:cs="Times New Roman"/>
    </w:rPr>
  </w:style>
  <w:style w:type="paragraph" w:styleId="ac">
    <w:name w:val="footer"/>
    <w:basedOn w:val="a"/>
    <w:link w:val="Char1"/>
    <w:uiPriority w:val="99"/>
    <w:unhideWhenUsed/>
    <w:rsid w:val="0052262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locked/>
    <w:rsid w:val="0052262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pacing w:after="0"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pacing w:after="0" w:line="384" w:lineRule="auto"/>
      <w:ind w:left="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pacing w:after="0" w:line="384" w:lineRule="auto"/>
      <w:ind w:left="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pacing w:after="0" w:line="384" w:lineRule="auto"/>
      <w:ind w:left="6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pacing w:after="0" w:line="384" w:lineRule="auto"/>
      <w:ind w:left="8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pacing w:after="0" w:line="384" w:lineRule="auto"/>
      <w:ind w:left="10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pacing w:after="0" w:line="384" w:lineRule="auto"/>
      <w:ind w:left="1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pacing w:after="0" w:line="384" w:lineRule="auto"/>
      <w:ind w:left="1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autoSpaceDE w:val="0"/>
      <w:autoSpaceDN w:val="0"/>
      <w:adjustRightInd w:val="0"/>
      <w:spacing w:after="0" w:line="312" w:lineRule="auto"/>
      <w:jc w:val="left"/>
      <w:textAlignment w:val="baseline"/>
    </w:pPr>
    <w:rPr>
      <w:rFonts w:ascii="ÇÑÄÄ¹ÙÅÁ" w:hAnsi="ÇÑÄÄ¹ÙÅÁ" w:cs="ÇÑÄÄ¹ÙÅÁ"/>
      <w:color w:val="000000"/>
      <w:spacing w:val="-6"/>
      <w:kern w:val="0"/>
      <w:sz w:val="18"/>
      <w:szCs w:val="18"/>
    </w:rPr>
  </w:style>
  <w:style w:type="paragraph" w:customStyle="1" w:styleId="aa">
    <w:name w:val="보도자료_본문"/>
    <w:uiPriority w:val="14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MS">
    <w:name w:val="MS바탕글"/>
    <w:uiPriority w:val="15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맑은 고딕" w:eastAsia="맑은 고딕" w:hAnsi="맑은 고딕" w:cs="맑은 고딕"/>
      <w:color w:val="000000"/>
      <w:kern w:val="0"/>
    </w:rPr>
  </w:style>
  <w:style w:type="paragraph" w:customStyle="1" w:styleId="xl67">
    <w:name w:val="xl67"/>
    <w:uiPriority w:val="16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맑은 고딕" w:eastAsia="맑은 고딕" w:hAnsi="맑은 고딕" w:cs="맑은 고딕"/>
      <w:color w:val="000000"/>
      <w:kern w:val="0"/>
      <w:sz w:val="24"/>
      <w:szCs w:val="24"/>
    </w:rPr>
  </w:style>
  <w:style w:type="paragraph" w:customStyle="1" w:styleId="xl73">
    <w:name w:val="xl73"/>
    <w:uiPriority w:val="17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맑은 고딕" w:eastAsia="맑은 고딕" w:hAnsi="맑은 고딕" w:cs="맑은 고딕"/>
      <w:color w:val="000000"/>
      <w:kern w:val="0"/>
      <w:sz w:val="32"/>
      <w:szCs w:val="32"/>
    </w:rPr>
  </w:style>
  <w:style w:type="paragraph" w:customStyle="1" w:styleId="xl65">
    <w:name w:val="xl65"/>
    <w:uiPriority w:val="1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맑은 고딕" w:eastAsia="맑은 고딕" w:hAnsi="맑은 고딕" w:cs="맑은 고딕"/>
      <w:color w:val="000000"/>
      <w:kern w:val="0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5226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locked/>
    <w:rsid w:val="00522627"/>
    <w:rPr>
      <w:rFonts w:cs="Times New Roman"/>
    </w:rPr>
  </w:style>
  <w:style w:type="paragraph" w:styleId="ac">
    <w:name w:val="footer"/>
    <w:basedOn w:val="a"/>
    <w:link w:val="Char1"/>
    <w:uiPriority w:val="99"/>
    <w:unhideWhenUsed/>
    <w:rsid w:val="0052262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locked/>
    <w:rsid w:val="005226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0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문화체육관광부</vt:lpstr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문화체육관광부</dc:title>
  <dc:creator>문화부</dc:creator>
  <cp:lastModifiedBy>user</cp:lastModifiedBy>
  <cp:revision>2</cp:revision>
  <dcterms:created xsi:type="dcterms:W3CDTF">2023-03-21T06:31:00Z</dcterms:created>
  <dcterms:modified xsi:type="dcterms:W3CDTF">2023-03-21T06:31:00Z</dcterms:modified>
</cp:coreProperties>
</file>